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3A" w:rsidRPr="007D233A" w:rsidRDefault="007D233A" w:rsidP="007D23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33A">
        <w:rPr>
          <w:rFonts w:ascii="Times New Roman" w:hAnsi="Times New Roman" w:cs="Times New Roman"/>
          <w:b/>
          <w:sz w:val="36"/>
          <w:szCs w:val="36"/>
        </w:rPr>
        <w:t>Совет для родителей: развивайте любознательность</w:t>
      </w:r>
    </w:p>
    <w:p w:rsidR="007D233A" w:rsidRPr="007D233A" w:rsidRDefault="007D233A" w:rsidP="007D233A">
      <w:pPr>
        <w:rPr>
          <w:rFonts w:ascii="Times New Roman" w:hAnsi="Times New Roman" w:cs="Times New Roman"/>
        </w:rPr>
      </w:pPr>
    </w:p>
    <w:p w:rsidR="007D233A" w:rsidRPr="007D233A" w:rsidRDefault="007D233A" w:rsidP="007D233A">
      <w:pPr>
        <w:rPr>
          <w:rFonts w:ascii="Times New Roman" w:hAnsi="Times New Roman" w:cs="Times New Roman"/>
          <w:sz w:val="28"/>
          <w:szCs w:val="28"/>
        </w:rPr>
      </w:pPr>
      <w:r w:rsidRPr="007D233A">
        <w:rPr>
          <w:rFonts w:ascii="Times New Roman" w:hAnsi="Times New Roman" w:cs="Times New Roman"/>
          <w:sz w:val="28"/>
          <w:szCs w:val="28"/>
        </w:rPr>
        <w:t>С самого начала сознательной жизни ребёнка родителям стоит обращать его внимани</w:t>
      </w:r>
      <w:bookmarkStart w:id="0" w:name="_GoBack"/>
      <w:bookmarkEnd w:id="0"/>
      <w:r w:rsidRPr="007D233A">
        <w:rPr>
          <w:rFonts w:ascii="Times New Roman" w:hAnsi="Times New Roman" w:cs="Times New Roman"/>
          <w:sz w:val="28"/>
          <w:szCs w:val="28"/>
        </w:rPr>
        <w:t>е на причинно-следственные связи между предметами и явлениями окружающего мира.</w:t>
      </w:r>
    </w:p>
    <w:p w:rsidR="007D233A" w:rsidRPr="007D233A" w:rsidRDefault="007D233A" w:rsidP="007D233A">
      <w:pPr>
        <w:rPr>
          <w:rFonts w:ascii="Times New Roman" w:hAnsi="Times New Roman" w:cs="Times New Roman"/>
          <w:sz w:val="28"/>
          <w:szCs w:val="28"/>
        </w:rPr>
      </w:pPr>
    </w:p>
    <w:p w:rsidR="007D233A" w:rsidRPr="007D233A" w:rsidRDefault="007D233A" w:rsidP="007D233A">
      <w:pPr>
        <w:rPr>
          <w:rFonts w:ascii="Times New Roman" w:hAnsi="Times New Roman" w:cs="Times New Roman"/>
          <w:sz w:val="28"/>
          <w:szCs w:val="28"/>
        </w:rPr>
      </w:pPr>
      <w:r w:rsidRPr="007D233A">
        <w:rPr>
          <w:rFonts w:ascii="Times New Roman" w:hAnsi="Times New Roman" w:cs="Times New Roman"/>
          <w:sz w:val="28"/>
          <w:szCs w:val="28"/>
        </w:rPr>
        <w:t>Учите наблюдать. Даже обыкновенная прогулка поможет в этом. Говорите о том, что у деревьев разная высота, на некоторых растёт мох, некоторые растения любят солнечный свет, а другие — нет. Постепенно ребёнок уже сам будет замечать детали окружающего мира. В этот момент в его мозге происходят важнейшие изменения.</w:t>
      </w:r>
    </w:p>
    <w:p w:rsidR="007D233A" w:rsidRPr="007D233A" w:rsidRDefault="007D233A" w:rsidP="007D233A">
      <w:pPr>
        <w:rPr>
          <w:rFonts w:ascii="Times New Roman" w:hAnsi="Times New Roman" w:cs="Times New Roman"/>
          <w:sz w:val="28"/>
          <w:szCs w:val="28"/>
        </w:rPr>
      </w:pPr>
    </w:p>
    <w:p w:rsidR="007D233A" w:rsidRPr="007D233A" w:rsidRDefault="007D233A" w:rsidP="007D233A">
      <w:pPr>
        <w:rPr>
          <w:rFonts w:ascii="Times New Roman" w:hAnsi="Times New Roman" w:cs="Times New Roman"/>
          <w:sz w:val="28"/>
          <w:szCs w:val="28"/>
        </w:rPr>
      </w:pPr>
      <w:r w:rsidRPr="007D233A">
        <w:rPr>
          <w:rFonts w:ascii="Times New Roman" w:hAnsi="Times New Roman" w:cs="Times New Roman"/>
          <w:sz w:val="28"/>
          <w:szCs w:val="28"/>
        </w:rPr>
        <w:t>В возрасте от двух до семи лет ребёнок должен как можно чаще задавать вопрос «Почему?», а взрослым стоит обстоятельно на него отвечать.</w:t>
      </w:r>
    </w:p>
    <w:p w:rsidR="007D233A" w:rsidRPr="007D233A" w:rsidRDefault="007D233A" w:rsidP="007D233A">
      <w:pPr>
        <w:rPr>
          <w:rFonts w:ascii="Times New Roman" w:hAnsi="Times New Roman" w:cs="Times New Roman"/>
          <w:sz w:val="28"/>
          <w:szCs w:val="28"/>
        </w:rPr>
      </w:pPr>
    </w:p>
    <w:p w:rsidR="005B54FA" w:rsidRPr="007D233A" w:rsidRDefault="007D233A" w:rsidP="007D233A">
      <w:pPr>
        <w:rPr>
          <w:rFonts w:ascii="Times New Roman" w:hAnsi="Times New Roman" w:cs="Times New Roman"/>
          <w:sz w:val="28"/>
          <w:szCs w:val="28"/>
        </w:rPr>
      </w:pPr>
      <w:r w:rsidRPr="007D233A">
        <w:rPr>
          <w:rFonts w:ascii="Times New Roman" w:hAnsi="Times New Roman" w:cs="Times New Roman"/>
          <w:sz w:val="28"/>
          <w:szCs w:val="28"/>
        </w:rPr>
        <w:t>Современный родитель и не подумает проигнорировать ни одно детское «почему», но в 60-х годах педагогу приходилось подробно объяснять, почему ответ «В школу пойдёшь — узнаешь» — неправильный.</w:t>
      </w:r>
    </w:p>
    <w:sectPr w:rsidR="005B54FA" w:rsidRPr="007D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A"/>
    <w:rsid w:val="005B54FA"/>
    <w:rsid w:val="007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89970-4CC8-4889-B59F-DB26ADCD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2024-02-26T08:43:00Z</dcterms:created>
  <dcterms:modified xsi:type="dcterms:W3CDTF">2024-02-26T08:53:00Z</dcterms:modified>
</cp:coreProperties>
</file>